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3F" w:rsidRPr="00117D5D" w:rsidRDefault="00E3363F" w:rsidP="00E3363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E3363F" w:rsidRPr="00117D5D" w:rsidRDefault="00E3363F" w:rsidP="00E3363F">
      <w:pPr>
        <w:spacing w:after="0"/>
      </w:pPr>
    </w:p>
    <w:p w:rsidR="00E3363F" w:rsidRPr="00084ABE" w:rsidRDefault="00E3363F" w:rsidP="00E33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E3363F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E3363F" w:rsidRPr="00CC19B9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33155" w:rsidRPr="00CC19B9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E3363F" w:rsidRPr="00CC19B9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C19B9">
        <w:rPr>
          <w:rFonts w:ascii="Times New Roman" w:hAnsi="Times New Roman" w:cs="Times New Roman"/>
          <w:sz w:val="24"/>
          <w:szCs w:val="24"/>
        </w:rPr>
        <w:t>,</w:t>
      </w:r>
      <w:r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84ABE">
        <w:rPr>
          <w:rFonts w:ascii="Times New Roman" w:hAnsi="Times New Roman" w:cs="Times New Roman"/>
          <w:sz w:val="24"/>
          <w:szCs w:val="24"/>
        </w:rPr>
        <w:t>, РБ, г. Салават, ул.</w:t>
      </w:r>
      <w:r w:rsidR="00333155">
        <w:rPr>
          <w:rFonts w:ascii="Times New Roman" w:hAnsi="Times New Roman" w:cs="Times New Roman"/>
          <w:sz w:val="24"/>
          <w:szCs w:val="24"/>
        </w:rPr>
        <w:t xml:space="preserve"> </w:t>
      </w:r>
      <w:r w:rsidRPr="00084ABE"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E3363F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63F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Pr="00CE6B51">
        <w:rPr>
          <w:rFonts w:ascii="Times New Roman" w:hAnsi="Times New Roman" w:cs="Times New Roman"/>
          <w:b/>
          <w:sz w:val="24"/>
          <w:szCs w:val="24"/>
        </w:rPr>
        <w:t>Поставка сп</w:t>
      </w:r>
      <w:r>
        <w:rPr>
          <w:rFonts w:ascii="Times New Roman" w:hAnsi="Times New Roman" w:cs="Times New Roman"/>
          <w:b/>
          <w:sz w:val="24"/>
          <w:szCs w:val="24"/>
        </w:rPr>
        <w:t>ециальных перевязочных средств.</w:t>
      </w:r>
    </w:p>
    <w:p w:rsidR="00E3363F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E3363F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E3363F" w:rsidTr="009F276A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E3363F" w:rsidRPr="00996E34" w:rsidRDefault="00E3363F" w:rsidP="009F27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E3363F" w:rsidRPr="00996E34" w:rsidRDefault="00E3363F" w:rsidP="009F27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E3363F" w:rsidRPr="00996E34" w:rsidRDefault="00E3363F" w:rsidP="009F27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E3363F" w:rsidRPr="00996E34" w:rsidRDefault="00E3363F" w:rsidP="009F27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E3363F" w:rsidRPr="00996E34" w:rsidRDefault="00E3363F" w:rsidP="009F27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BRANOLIND N, Повязки мазевые с перуанским бальзамом (стерильные), 7,5 х 10см, №30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BRANOLIND N, Повязки мазевые с перуанским бальзамом (стерильные), 7,5 х 10см, №30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10 х 6см,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10 х 6см,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10 х 8см,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10 х 8см,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15 х 8см,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15 х 8см,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7,2 х 5см,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 послеоперационные стерильные, 7,2 х 5см,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15 х 6см,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15 х 6см,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20 х 8см,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20 х 8см,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20 х 10см,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20 х 10см,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25 х 10см,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25 х 10см,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35 х 10см, №25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E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Повязки пластырного типа послеоперационные стерильные, 35 х 10см, №25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I.V., Повязки пластырного типа для фиксации катетеров, 8 х 6см, №50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COSMOPOR I.V., Повязки пластырного типа для фиксации катетеров, 8 х 6см, №50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DERMAPLAST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injection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Инъекционный пластырь, 4cм х 1,6см, №250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DERMAPLAST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injection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Инъекционный пластырь, 4cм х 1,6см, №250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3363F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MEDICOMP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Салфетки из нетканого материала (стерильные), 10 х 10см, №25 х 2 </w:t>
            </w:r>
            <w:proofErr w:type="spellStart"/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MEDICOMP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Салфетки из нетканого материала (стерильные), 10 х 10см, №25 х 2 </w:t>
            </w:r>
            <w:proofErr w:type="spellStart"/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3363F" w:rsidRPr="00302F09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MEDICOMP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Салфетки из нетканого материала (стерильные), 10 х 20см, №25 х 2 </w:t>
            </w:r>
            <w:proofErr w:type="spellStart"/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MEDICOMP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steril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, Салфетки из нетканого материала (стерильные), 10 х 20см, №25 х 2 </w:t>
            </w:r>
            <w:proofErr w:type="spellStart"/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E3363F" w:rsidRPr="00302F09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OMNISTRIP,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Гипоаллергенные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 полоски на операционные швы (стер. по 5 </w:t>
            </w:r>
            <w:proofErr w:type="spellStart"/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), 3 х 76мм, №250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OMNISTRIP,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Гипоаллергенные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 полоски на операционные швы (стер. по 5 </w:t>
            </w:r>
            <w:proofErr w:type="spellStart"/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), 3 х 76мм, №250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3363F" w:rsidRPr="00302F09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OMNIFIX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elastic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, пластырь из нетканого материала в рулоне, 10 х 20cм,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OMNIFIX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elastic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, пластырь из нетканого материала в рулоне, 10 х 20cм,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3363F" w:rsidRPr="00302F09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OMNIFIX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elastic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, пластырь из нетканого материала в рулоне, 10 х 10cм,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OMNIFIX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elastic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, пластырь из нетканого материала в рулоне, 10 х 10cм,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E3363F" w:rsidRPr="00302F09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OMNIFILM, пластырь из прозрачной пленки, 5 х 9,2</w:t>
            </w:r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м,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OMNIFILM, пластырь из прозрачной пленки, 5 х 9,2</w:t>
            </w:r>
            <w:proofErr w:type="gram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м,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3363F" w:rsidRPr="00302F09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PEHA-HAFT, Фиксирующие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когезивные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 бинты: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самофиксирующийся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 бинт, 20м х 4см,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PEHA-HAFT, Фиксирующие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когезивные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 бинты: 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самофиксирующийся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 xml:space="preserve"> бинт, 20м х 4см,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E3363F" w:rsidRPr="00254AA0" w:rsidTr="009F27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63F" w:rsidRPr="00381439" w:rsidRDefault="00E3363F" w:rsidP="009F2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отсутствует, Абсорбент углекислого газа «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Содасорб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», 5л,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отсутствует, Абсорбент углекислого газа «</w:t>
            </w: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Содасорб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», 5л,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63F" w:rsidRPr="00CE6B51" w:rsidRDefault="00E3363F" w:rsidP="009F2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B5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</w:tbl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363F" w:rsidRPr="00084ABE" w:rsidRDefault="00E3363F" w:rsidP="00E33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FFB" w:rsidRDefault="00CA1FFB"/>
    <w:sectPr w:rsidR="00CA1FFB" w:rsidSect="00E336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3F"/>
    <w:rsid w:val="00333155"/>
    <w:rsid w:val="00CA1FFB"/>
    <w:rsid w:val="00E3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2</cp:revision>
  <dcterms:created xsi:type="dcterms:W3CDTF">2022-11-25T05:20:00Z</dcterms:created>
  <dcterms:modified xsi:type="dcterms:W3CDTF">2022-11-25T05:21:00Z</dcterms:modified>
</cp:coreProperties>
</file>